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8E6" w:rsidRPr="008E4576" w:rsidRDefault="0090385B" w:rsidP="008C78E6">
      <w:pPr>
        <w:spacing w:before="120" w:after="0" w:line="240" w:lineRule="auto"/>
        <w:jc w:val="center"/>
        <w:rPr>
          <w:rFonts w:ascii="Verdana" w:hAnsi="Verdana"/>
          <w:b/>
          <w:sz w:val="16"/>
          <w:szCs w:val="16"/>
        </w:rPr>
      </w:pPr>
      <w:r w:rsidRPr="008E4576">
        <w:rPr>
          <w:rFonts w:ascii="Verdana" w:hAnsi="Verdana"/>
          <w:b/>
          <w:sz w:val="16"/>
          <w:szCs w:val="16"/>
        </w:rPr>
        <w:t>МУЗЕИ</w:t>
      </w:r>
    </w:p>
    <w:p w:rsidR="0090385B" w:rsidRPr="005D6FD7" w:rsidRDefault="005D6FD7" w:rsidP="005D6FD7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 w:rsidRPr="005D6FD7">
        <w:rPr>
          <w:rFonts w:ascii="Verdana" w:hAnsi="Verdana"/>
          <w:b/>
          <w:sz w:val="16"/>
          <w:szCs w:val="16"/>
        </w:rPr>
        <w:t xml:space="preserve">(по данным </w:t>
      </w:r>
      <w:r>
        <w:rPr>
          <w:rFonts w:ascii="Verdana" w:hAnsi="Verdana"/>
          <w:b/>
          <w:sz w:val="16"/>
          <w:szCs w:val="16"/>
        </w:rPr>
        <w:t>М</w:t>
      </w:r>
      <w:r w:rsidRPr="005D6FD7">
        <w:rPr>
          <w:rFonts w:ascii="Verdana" w:hAnsi="Verdana"/>
          <w:b/>
          <w:sz w:val="16"/>
          <w:szCs w:val="16"/>
        </w:rPr>
        <w:t xml:space="preserve">инистерства культуры </w:t>
      </w:r>
      <w:r>
        <w:rPr>
          <w:rFonts w:ascii="Verdana" w:hAnsi="Verdana"/>
          <w:b/>
          <w:sz w:val="16"/>
          <w:szCs w:val="16"/>
        </w:rPr>
        <w:t>Российской Ф</w:t>
      </w:r>
      <w:r w:rsidRPr="005D6FD7">
        <w:rPr>
          <w:rFonts w:ascii="Verdana" w:hAnsi="Verdana"/>
          <w:b/>
          <w:sz w:val="16"/>
          <w:szCs w:val="16"/>
        </w:rPr>
        <w:t>едерации)</w:t>
      </w:r>
    </w:p>
    <w:tbl>
      <w:tblPr>
        <w:tblW w:w="9446" w:type="dxa"/>
        <w:jc w:val="center"/>
        <w:tblCellSpacing w:w="2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2871"/>
        <w:gridCol w:w="1702"/>
        <w:gridCol w:w="1711"/>
        <w:gridCol w:w="1398"/>
        <w:gridCol w:w="1764"/>
      </w:tblGrid>
      <w:tr w:rsidR="00241780" w:rsidRPr="008E4576" w:rsidTr="007069AD">
        <w:trPr>
          <w:trHeight w:val="366"/>
          <w:tblCellSpacing w:w="20" w:type="dxa"/>
          <w:jc w:val="center"/>
        </w:trPr>
        <w:tc>
          <w:tcPr>
            <w:tcW w:w="2801" w:type="dxa"/>
            <w:vMerge w:val="restart"/>
            <w:shd w:val="clear" w:color="auto" w:fill="auto"/>
            <w:noWrap/>
            <w:vAlign w:val="bottom"/>
            <w:hideMark/>
          </w:tcPr>
          <w:p w:rsidR="00241780" w:rsidRPr="008E4576" w:rsidRDefault="00241780" w:rsidP="00ED58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8E4576"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3369" w:type="dxa"/>
            <w:gridSpan w:val="2"/>
            <w:shd w:val="clear" w:color="auto" w:fill="auto"/>
            <w:vAlign w:val="center"/>
          </w:tcPr>
          <w:p w:rsidR="00241780" w:rsidRPr="008E4576" w:rsidRDefault="0036670E" w:rsidP="00196CA2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36670E">
              <w:rPr>
                <w:rFonts w:ascii="Verdana" w:hAnsi="Verdana"/>
                <w:sz w:val="16"/>
                <w:szCs w:val="16"/>
              </w:rPr>
              <w:t>2018 год</w:t>
            </w:r>
          </w:p>
        </w:tc>
        <w:tc>
          <w:tcPr>
            <w:tcW w:w="3116" w:type="dxa"/>
            <w:gridSpan w:val="2"/>
            <w:vAlign w:val="center"/>
          </w:tcPr>
          <w:p w:rsidR="00241780" w:rsidRPr="008E4576" w:rsidRDefault="00241780" w:rsidP="00241780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201</w:t>
            </w:r>
            <w:r w:rsidR="0036670E">
              <w:rPr>
                <w:rFonts w:ascii="Verdana" w:hAnsi="Verdana"/>
                <w:sz w:val="16"/>
                <w:szCs w:val="16"/>
              </w:rPr>
              <w:t>9</w:t>
            </w:r>
            <w:r w:rsidRPr="008E4576">
              <w:rPr>
                <w:rFonts w:ascii="Verdana" w:hAnsi="Verdana"/>
                <w:sz w:val="16"/>
                <w:szCs w:val="16"/>
              </w:rPr>
              <w:t xml:space="preserve"> год</w:t>
            </w:r>
          </w:p>
        </w:tc>
      </w:tr>
      <w:tr w:rsidR="00FC7456" w:rsidRPr="008E4576" w:rsidTr="007069AD">
        <w:trPr>
          <w:trHeight w:val="612"/>
          <w:tblCellSpacing w:w="20" w:type="dxa"/>
          <w:jc w:val="center"/>
        </w:trPr>
        <w:tc>
          <w:tcPr>
            <w:tcW w:w="2801" w:type="dxa"/>
            <w:vMerge/>
            <w:shd w:val="clear" w:color="auto" w:fill="auto"/>
            <w:noWrap/>
            <w:vAlign w:val="center"/>
          </w:tcPr>
          <w:p w:rsidR="009D7E6A" w:rsidRPr="008E4576" w:rsidRDefault="009D7E6A" w:rsidP="00A72B9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="009D7E6A" w:rsidRPr="008E4576" w:rsidRDefault="009D7E6A" w:rsidP="009D7E6A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8E4576">
              <w:rPr>
                <w:rFonts w:ascii="Verdana" w:hAnsi="Verdana"/>
                <w:color w:val="000000"/>
                <w:sz w:val="16"/>
                <w:szCs w:val="16"/>
              </w:rPr>
              <w:t>число музеев</w:t>
            </w:r>
            <w:r w:rsidR="00BE7DB5" w:rsidRPr="008E4576">
              <w:rPr>
                <w:rFonts w:ascii="Verdana" w:hAnsi="Verdana"/>
                <w:color w:val="000000"/>
                <w:sz w:val="16"/>
                <w:szCs w:val="16"/>
              </w:rPr>
              <w:t xml:space="preserve"> на конец года</w:t>
            </w:r>
            <w:r w:rsidRPr="008E4576">
              <w:rPr>
                <w:rFonts w:ascii="Verdana" w:hAnsi="Verdana"/>
                <w:color w:val="000000"/>
                <w:sz w:val="16"/>
                <w:szCs w:val="16"/>
              </w:rPr>
              <w:t>, единиц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9D7E6A" w:rsidRPr="008E4576" w:rsidRDefault="009D7E6A" w:rsidP="008C78E6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число посещений музеев на 1000 человек населения</w:t>
            </w:r>
          </w:p>
        </w:tc>
        <w:tc>
          <w:tcPr>
            <w:tcW w:w="1365" w:type="dxa"/>
            <w:vAlign w:val="center"/>
          </w:tcPr>
          <w:p w:rsidR="009D7E6A" w:rsidRPr="008E4576" w:rsidRDefault="00BE7DB5" w:rsidP="009D7E6A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8E4576">
              <w:rPr>
                <w:rFonts w:ascii="Verdana" w:hAnsi="Verdana"/>
                <w:color w:val="000000"/>
                <w:sz w:val="16"/>
                <w:szCs w:val="16"/>
              </w:rPr>
              <w:t>число музеев на конец года, единиц</w:t>
            </w:r>
          </w:p>
        </w:tc>
        <w:tc>
          <w:tcPr>
            <w:tcW w:w="1711" w:type="dxa"/>
            <w:vAlign w:val="center"/>
          </w:tcPr>
          <w:p w:rsidR="009D7E6A" w:rsidRPr="008E4576" w:rsidRDefault="009D7E6A" w:rsidP="008C78E6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число посещений музеев на 1000 человек населения</w:t>
            </w:r>
          </w:p>
        </w:tc>
      </w:tr>
      <w:tr w:rsidR="007069AD" w:rsidRPr="008E4576" w:rsidTr="007069AD">
        <w:trPr>
          <w:trHeight w:hRule="exact" w:val="445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8E4576">
              <w:rPr>
                <w:rFonts w:ascii="Verdana" w:hAnsi="Verdana"/>
                <w:b/>
                <w:sz w:val="16"/>
                <w:szCs w:val="16"/>
              </w:rPr>
              <w:t>Приволжский федеральный округ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241780">
              <w:rPr>
                <w:rFonts w:ascii="Verdana" w:hAnsi="Verdana"/>
                <w:b/>
                <w:sz w:val="16"/>
                <w:szCs w:val="16"/>
              </w:rPr>
              <w:t>623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241780">
              <w:rPr>
                <w:rFonts w:ascii="Verdana" w:hAnsi="Verdana"/>
                <w:b/>
                <w:sz w:val="16"/>
                <w:szCs w:val="16"/>
              </w:rPr>
              <w:t>511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7069AD">
              <w:rPr>
                <w:rFonts w:ascii="Verdana" w:hAnsi="Verdana"/>
                <w:b/>
                <w:sz w:val="16"/>
                <w:szCs w:val="16"/>
              </w:rPr>
              <w:t>630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1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7069AD">
              <w:rPr>
                <w:rFonts w:ascii="Verdana" w:hAnsi="Verdana"/>
                <w:b/>
                <w:sz w:val="16"/>
                <w:szCs w:val="16"/>
              </w:rPr>
              <w:t>540</w:t>
            </w:r>
          </w:p>
        </w:tc>
      </w:tr>
      <w:tr w:rsidR="007069AD" w:rsidRPr="008E4576" w:rsidTr="007069AD">
        <w:trPr>
          <w:trHeight w:hRule="exact" w:val="284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vertAlign w:val="superscript"/>
                <w:lang w:eastAsia="ru-RU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240</w:t>
            </w:r>
          </w:p>
        </w:tc>
      </w:tr>
      <w:tr w:rsidR="007069AD" w:rsidRPr="008E4576" w:rsidTr="007069AD">
        <w:trPr>
          <w:trHeight w:hRule="exact" w:val="284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 xml:space="preserve">Республика Марий Эл </w:t>
            </w: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585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859</w:t>
            </w:r>
          </w:p>
        </w:tc>
      </w:tr>
      <w:tr w:rsidR="007069AD" w:rsidRPr="008E4576" w:rsidTr="007069AD">
        <w:trPr>
          <w:trHeight w:hRule="exact" w:val="284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Республика Мордовия</w:t>
            </w: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283</w:t>
            </w:r>
          </w:p>
        </w:tc>
      </w:tr>
      <w:tr w:rsidR="007069AD" w:rsidRPr="008E4576" w:rsidTr="007069AD">
        <w:trPr>
          <w:trHeight w:hRule="exact" w:val="284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Республика Татарстан</w:t>
            </w: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1370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14</w:t>
            </w:r>
            <w:bookmarkStart w:id="0" w:name="_GoBack"/>
            <w:bookmarkEnd w:id="0"/>
            <w:r w:rsidRPr="007069AD">
              <w:rPr>
                <w:rFonts w:ascii="Verdana" w:hAnsi="Verdana"/>
                <w:sz w:val="16"/>
                <w:szCs w:val="16"/>
              </w:rPr>
              <w:t>11</w:t>
            </w:r>
          </w:p>
        </w:tc>
      </w:tr>
      <w:tr w:rsidR="007069AD" w:rsidRPr="008E4576" w:rsidTr="007069AD">
        <w:trPr>
          <w:trHeight w:hRule="exact" w:val="284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Удмуртская Республика</w:t>
            </w: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441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490</w:t>
            </w:r>
          </w:p>
        </w:tc>
      </w:tr>
      <w:tr w:rsidR="007069AD" w:rsidRPr="008E4576" w:rsidTr="007069AD">
        <w:trPr>
          <w:trHeight w:hRule="exact" w:val="284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Чувашская Республика</w:t>
            </w: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215</w:t>
            </w:r>
          </w:p>
        </w:tc>
      </w:tr>
      <w:tr w:rsidR="007069AD" w:rsidRPr="008E4576" w:rsidTr="007069AD">
        <w:trPr>
          <w:trHeight w:hRule="exact" w:val="284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Пермский край</w:t>
            </w: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422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420</w:t>
            </w:r>
          </w:p>
        </w:tc>
      </w:tr>
      <w:tr w:rsidR="007069AD" w:rsidRPr="008E4576" w:rsidTr="007069AD">
        <w:trPr>
          <w:trHeight w:hRule="exact" w:val="284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Кировская область</w:t>
            </w: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574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650</w:t>
            </w:r>
          </w:p>
        </w:tc>
      </w:tr>
      <w:tr w:rsidR="007069AD" w:rsidRPr="008E4576" w:rsidTr="007069AD">
        <w:trPr>
          <w:trHeight w:hRule="exact" w:val="284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Нижегородская область</w:t>
            </w: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636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636</w:t>
            </w:r>
          </w:p>
        </w:tc>
      </w:tr>
      <w:tr w:rsidR="007069AD" w:rsidRPr="008E4576" w:rsidTr="007069AD">
        <w:trPr>
          <w:trHeight w:hRule="exact" w:val="284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Оренбургская область</w:t>
            </w: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215</w:t>
            </w:r>
          </w:p>
        </w:tc>
      </w:tr>
      <w:tr w:rsidR="007069AD" w:rsidRPr="008E4576" w:rsidTr="007069AD">
        <w:trPr>
          <w:trHeight w:hRule="exact" w:val="284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Пензенская область</w:t>
            </w: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460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477</w:t>
            </w:r>
          </w:p>
        </w:tc>
      </w:tr>
      <w:tr w:rsidR="007069AD" w:rsidRPr="008E4576" w:rsidTr="007069AD">
        <w:trPr>
          <w:trHeight w:hRule="exact" w:val="284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Самарская область</w:t>
            </w: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367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377</w:t>
            </w:r>
          </w:p>
        </w:tc>
      </w:tr>
      <w:tr w:rsidR="007069AD" w:rsidRPr="008E4576" w:rsidTr="007069AD">
        <w:trPr>
          <w:trHeight w:hRule="exact" w:val="284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Саратовская область</w:t>
            </w: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334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336</w:t>
            </w:r>
          </w:p>
        </w:tc>
      </w:tr>
      <w:tr w:rsidR="007069AD" w:rsidRPr="008E4576" w:rsidTr="007069AD">
        <w:trPr>
          <w:trHeight w:hRule="exact" w:val="284"/>
          <w:tblCellSpacing w:w="20" w:type="dxa"/>
          <w:jc w:val="center"/>
        </w:trPr>
        <w:tc>
          <w:tcPr>
            <w:tcW w:w="2801" w:type="dxa"/>
            <w:shd w:val="clear" w:color="auto" w:fill="auto"/>
            <w:vAlign w:val="center"/>
            <w:hideMark/>
          </w:tcPr>
          <w:p w:rsidR="007069AD" w:rsidRPr="008E4576" w:rsidRDefault="007069AD" w:rsidP="00E7452D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8E4576">
              <w:rPr>
                <w:rFonts w:ascii="Verdana" w:hAnsi="Verdana"/>
                <w:sz w:val="16"/>
                <w:szCs w:val="16"/>
              </w:rPr>
              <w:t>Ульяновская область</w:t>
            </w: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069AD" w:rsidRPr="00241780" w:rsidRDefault="007069AD" w:rsidP="00196CA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241780">
              <w:rPr>
                <w:rFonts w:ascii="Verdana" w:hAnsi="Verdana"/>
                <w:sz w:val="16"/>
                <w:szCs w:val="16"/>
              </w:rPr>
              <w:t>414</w:t>
            </w:r>
          </w:p>
        </w:tc>
        <w:tc>
          <w:tcPr>
            <w:tcW w:w="1365" w:type="dxa"/>
            <w:vAlign w:val="bottom"/>
          </w:tcPr>
          <w:p w:rsidR="007069AD" w:rsidRPr="007069AD" w:rsidRDefault="007069AD" w:rsidP="007069AD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1711" w:type="dxa"/>
            <w:vAlign w:val="bottom"/>
          </w:tcPr>
          <w:p w:rsidR="007069AD" w:rsidRPr="007069AD" w:rsidRDefault="007069AD" w:rsidP="007069AD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7069AD">
              <w:rPr>
                <w:rFonts w:ascii="Verdana" w:hAnsi="Verdana"/>
                <w:sz w:val="16"/>
                <w:szCs w:val="16"/>
              </w:rPr>
              <w:t>437</w:t>
            </w:r>
          </w:p>
        </w:tc>
      </w:tr>
    </w:tbl>
    <w:p w:rsidR="00295E3E" w:rsidRPr="0090385B" w:rsidRDefault="00295E3E" w:rsidP="0090385B">
      <w:pPr>
        <w:spacing w:before="120" w:after="0" w:line="240" w:lineRule="auto"/>
        <w:rPr>
          <w:rFonts w:ascii="Verdana" w:hAnsi="Verdana"/>
          <w:sz w:val="16"/>
          <w:szCs w:val="16"/>
        </w:rPr>
      </w:pPr>
    </w:p>
    <w:sectPr w:rsidR="00295E3E" w:rsidRPr="00903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C6"/>
    <w:rsid w:val="000F6001"/>
    <w:rsid w:val="001255F5"/>
    <w:rsid w:val="00196CA2"/>
    <w:rsid w:val="001C1C39"/>
    <w:rsid w:val="001F0476"/>
    <w:rsid w:val="00231849"/>
    <w:rsid w:val="00241780"/>
    <w:rsid w:val="00295E3E"/>
    <w:rsid w:val="002D6561"/>
    <w:rsid w:val="002F1A9A"/>
    <w:rsid w:val="00335297"/>
    <w:rsid w:val="0036670E"/>
    <w:rsid w:val="003704C4"/>
    <w:rsid w:val="003B1066"/>
    <w:rsid w:val="004E7D6A"/>
    <w:rsid w:val="00506DCB"/>
    <w:rsid w:val="0052059E"/>
    <w:rsid w:val="005372C4"/>
    <w:rsid w:val="005A1B0E"/>
    <w:rsid w:val="005D6FD7"/>
    <w:rsid w:val="005D7E80"/>
    <w:rsid w:val="005E2812"/>
    <w:rsid w:val="00700AB6"/>
    <w:rsid w:val="007069AD"/>
    <w:rsid w:val="00737907"/>
    <w:rsid w:val="007D4A96"/>
    <w:rsid w:val="007F59DF"/>
    <w:rsid w:val="00801D50"/>
    <w:rsid w:val="008C78E6"/>
    <w:rsid w:val="008E4576"/>
    <w:rsid w:val="0090385B"/>
    <w:rsid w:val="009205A2"/>
    <w:rsid w:val="00947A37"/>
    <w:rsid w:val="00997514"/>
    <w:rsid w:val="009D7E6A"/>
    <w:rsid w:val="009E0E04"/>
    <w:rsid w:val="00A463A7"/>
    <w:rsid w:val="00A72B92"/>
    <w:rsid w:val="00AB74C0"/>
    <w:rsid w:val="00B4724E"/>
    <w:rsid w:val="00BE4659"/>
    <w:rsid w:val="00BE7DB5"/>
    <w:rsid w:val="00BF68D8"/>
    <w:rsid w:val="00C77351"/>
    <w:rsid w:val="00CB3D0E"/>
    <w:rsid w:val="00D15398"/>
    <w:rsid w:val="00D444C6"/>
    <w:rsid w:val="00D7768C"/>
    <w:rsid w:val="00D95C9F"/>
    <w:rsid w:val="00E7452D"/>
    <w:rsid w:val="00EA5BD7"/>
    <w:rsid w:val="00EC08E3"/>
    <w:rsid w:val="00ED5848"/>
    <w:rsid w:val="00F72434"/>
    <w:rsid w:val="00F734AC"/>
    <w:rsid w:val="00F90159"/>
    <w:rsid w:val="00FC23D3"/>
    <w:rsid w:val="00FC7456"/>
    <w:rsid w:val="00FD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З.Б.</dc:creator>
  <cp:keywords/>
  <dc:description/>
  <cp:lastModifiedBy>Кирилычев Денис Максимович</cp:lastModifiedBy>
  <cp:revision>32</cp:revision>
  <cp:lastPrinted>2021-01-19T10:23:00Z</cp:lastPrinted>
  <dcterms:created xsi:type="dcterms:W3CDTF">2013-11-27T12:42:00Z</dcterms:created>
  <dcterms:modified xsi:type="dcterms:W3CDTF">2021-01-19T12:23:00Z</dcterms:modified>
</cp:coreProperties>
</file>