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CC7" w:rsidRPr="003A58B2" w:rsidRDefault="008D7CC7" w:rsidP="008D7CC7">
      <w:pPr>
        <w:jc w:val="center"/>
        <w:rPr>
          <w:rFonts w:ascii="Verdana" w:hAnsi="Verdana" w:cs="Times New Roman"/>
          <w:b/>
          <w:sz w:val="18"/>
          <w:szCs w:val="18"/>
        </w:rPr>
      </w:pPr>
      <w:bookmarkStart w:id="0" w:name="_GoBack"/>
      <w:bookmarkEnd w:id="0"/>
      <w:r w:rsidRPr="003A58B2">
        <w:rPr>
          <w:rFonts w:ascii="Verdana" w:hAnsi="Verdana" w:cs="Times New Roman"/>
          <w:b/>
          <w:sz w:val="18"/>
          <w:szCs w:val="18"/>
        </w:rPr>
        <w:t xml:space="preserve">Сведения о проведении контрольно-надзорных мероприятий </w:t>
      </w:r>
    </w:p>
    <w:p w:rsidR="008D7CC7" w:rsidRPr="003A58B2" w:rsidRDefault="008D7CC7" w:rsidP="008D7CC7">
      <w:pPr>
        <w:jc w:val="center"/>
        <w:rPr>
          <w:rFonts w:ascii="Verdana" w:hAnsi="Verdana" w:cs="Times New Roman"/>
          <w:b/>
          <w:sz w:val="18"/>
          <w:szCs w:val="18"/>
        </w:rPr>
      </w:pPr>
      <w:r w:rsidRPr="003A58B2">
        <w:rPr>
          <w:rFonts w:ascii="Verdana" w:hAnsi="Verdana" w:cs="Times New Roman"/>
          <w:b/>
          <w:sz w:val="18"/>
          <w:szCs w:val="18"/>
        </w:rPr>
        <w:t>в Территориальном органе Федеральной службы государственной статистики по Нижегородской области</w:t>
      </w:r>
    </w:p>
    <w:p w:rsidR="008D7CC7" w:rsidRPr="003A58B2" w:rsidRDefault="008D7CC7" w:rsidP="008D7CC7">
      <w:pPr>
        <w:rPr>
          <w:rFonts w:ascii="Verdana" w:hAnsi="Verdana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977"/>
        <w:gridCol w:w="2693"/>
        <w:gridCol w:w="6598"/>
      </w:tblGrid>
      <w:tr w:rsidR="008D7CC7" w:rsidRPr="003A58B2" w:rsidTr="00BD7BC4">
        <w:tc>
          <w:tcPr>
            <w:tcW w:w="2518" w:type="dxa"/>
          </w:tcPr>
          <w:p w:rsidR="008D7CC7" w:rsidRPr="002C0029" w:rsidRDefault="008D7CC7" w:rsidP="00BD7BC4">
            <w:pPr>
              <w:jc w:val="center"/>
              <w:rPr>
                <w:rFonts w:ascii="Verdana" w:hAnsi="Verdana" w:cs="Times New Roman"/>
                <w:sz w:val="16"/>
                <w:szCs w:val="18"/>
              </w:rPr>
            </w:pPr>
            <w:r w:rsidRPr="002C0029">
              <w:rPr>
                <w:rFonts w:ascii="Verdana" w:hAnsi="Verdana" w:cs="Times New Roman"/>
                <w:sz w:val="16"/>
                <w:szCs w:val="18"/>
              </w:rPr>
              <w:t>Дата проведения проверочного мероприятия</w:t>
            </w:r>
          </w:p>
        </w:tc>
        <w:tc>
          <w:tcPr>
            <w:tcW w:w="2977" w:type="dxa"/>
          </w:tcPr>
          <w:p w:rsidR="008D7CC7" w:rsidRPr="002C0029" w:rsidRDefault="008D7CC7" w:rsidP="00BD7BC4">
            <w:pPr>
              <w:jc w:val="center"/>
              <w:rPr>
                <w:rFonts w:ascii="Verdana" w:hAnsi="Verdana" w:cs="Times New Roman"/>
                <w:sz w:val="16"/>
                <w:szCs w:val="18"/>
              </w:rPr>
            </w:pPr>
            <w:r w:rsidRPr="002C0029">
              <w:rPr>
                <w:rFonts w:ascii="Verdana" w:hAnsi="Verdana" w:cs="Times New Roman"/>
                <w:sz w:val="16"/>
                <w:szCs w:val="18"/>
              </w:rPr>
              <w:t>Наименование контрольно-надзорного органа</w:t>
            </w:r>
          </w:p>
        </w:tc>
        <w:tc>
          <w:tcPr>
            <w:tcW w:w="2693" w:type="dxa"/>
          </w:tcPr>
          <w:p w:rsidR="008D7CC7" w:rsidRPr="002C0029" w:rsidRDefault="008D7CC7" w:rsidP="00BD7BC4">
            <w:pPr>
              <w:jc w:val="center"/>
              <w:rPr>
                <w:rFonts w:ascii="Verdana" w:hAnsi="Verdana" w:cs="Times New Roman"/>
                <w:sz w:val="16"/>
                <w:szCs w:val="18"/>
              </w:rPr>
            </w:pPr>
            <w:r w:rsidRPr="002C0029">
              <w:rPr>
                <w:rFonts w:ascii="Verdana" w:hAnsi="Verdana" w:cs="Times New Roman"/>
                <w:sz w:val="16"/>
                <w:szCs w:val="18"/>
              </w:rPr>
              <w:t>Тематика проверки</w:t>
            </w:r>
          </w:p>
        </w:tc>
        <w:tc>
          <w:tcPr>
            <w:tcW w:w="6598" w:type="dxa"/>
          </w:tcPr>
          <w:p w:rsidR="008D7CC7" w:rsidRPr="002C0029" w:rsidRDefault="008D7CC7" w:rsidP="00BD7BC4">
            <w:pPr>
              <w:jc w:val="center"/>
              <w:rPr>
                <w:rFonts w:ascii="Verdana" w:hAnsi="Verdana" w:cs="Times New Roman"/>
                <w:sz w:val="16"/>
                <w:szCs w:val="18"/>
              </w:rPr>
            </w:pPr>
            <w:r w:rsidRPr="002C0029">
              <w:rPr>
                <w:rFonts w:ascii="Verdana" w:hAnsi="Verdana" w:cs="Times New Roman"/>
                <w:sz w:val="16"/>
                <w:szCs w:val="18"/>
              </w:rPr>
              <w:t>Краткие результаты проверочного мероприятия</w:t>
            </w:r>
          </w:p>
        </w:tc>
      </w:tr>
      <w:tr w:rsidR="008D7CC7" w:rsidRPr="003A58B2" w:rsidTr="00BD7BC4">
        <w:tc>
          <w:tcPr>
            <w:tcW w:w="2518" w:type="dxa"/>
          </w:tcPr>
          <w:p w:rsidR="008D7CC7" w:rsidRPr="003A58B2" w:rsidRDefault="008D7CC7" w:rsidP="000D7D13">
            <w:pPr>
              <w:jc w:val="center"/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 xml:space="preserve">С </w:t>
            </w:r>
            <w:r w:rsidR="000D7D13" w:rsidRPr="003A58B2">
              <w:rPr>
                <w:rFonts w:ascii="Verdana" w:hAnsi="Verdana" w:cs="Times New Roman"/>
                <w:sz w:val="16"/>
                <w:szCs w:val="18"/>
              </w:rPr>
              <w:t>17</w:t>
            </w:r>
            <w:r w:rsidRPr="003A58B2">
              <w:rPr>
                <w:rFonts w:ascii="Verdana" w:hAnsi="Verdana" w:cs="Times New Roman"/>
                <w:sz w:val="16"/>
                <w:szCs w:val="18"/>
              </w:rPr>
              <w:t>.</w:t>
            </w:r>
            <w:r w:rsidR="000D7D13" w:rsidRPr="003A58B2">
              <w:rPr>
                <w:rFonts w:ascii="Verdana" w:hAnsi="Verdana" w:cs="Times New Roman"/>
                <w:sz w:val="16"/>
                <w:szCs w:val="18"/>
              </w:rPr>
              <w:t>10</w:t>
            </w:r>
            <w:r w:rsidRPr="003A58B2">
              <w:rPr>
                <w:rFonts w:ascii="Verdana" w:hAnsi="Verdana" w:cs="Times New Roman"/>
                <w:sz w:val="16"/>
                <w:szCs w:val="18"/>
              </w:rPr>
              <w:t>.2018г. по 1</w:t>
            </w:r>
            <w:r w:rsidR="000D7D13" w:rsidRPr="003A58B2">
              <w:rPr>
                <w:rFonts w:ascii="Verdana" w:hAnsi="Verdana" w:cs="Times New Roman"/>
                <w:sz w:val="16"/>
                <w:szCs w:val="18"/>
              </w:rPr>
              <w:t>8</w:t>
            </w:r>
            <w:r w:rsidRPr="003A58B2">
              <w:rPr>
                <w:rFonts w:ascii="Verdana" w:hAnsi="Verdana" w:cs="Times New Roman"/>
                <w:sz w:val="16"/>
                <w:szCs w:val="18"/>
              </w:rPr>
              <w:t>.</w:t>
            </w:r>
            <w:r w:rsidR="000D7D13" w:rsidRPr="003A58B2">
              <w:rPr>
                <w:rFonts w:ascii="Verdana" w:hAnsi="Verdana" w:cs="Times New Roman"/>
                <w:sz w:val="16"/>
                <w:szCs w:val="18"/>
              </w:rPr>
              <w:t>10</w:t>
            </w:r>
            <w:r w:rsidRPr="003A58B2">
              <w:rPr>
                <w:rFonts w:ascii="Verdana" w:hAnsi="Verdana" w:cs="Times New Roman"/>
                <w:sz w:val="16"/>
                <w:szCs w:val="18"/>
              </w:rPr>
              <w:t>.2018г.</w:t>
            </w:r>
          </w:p>
        </w:tc>
        <w:tc>
          <w:tcPr>
            <w:tcW w:w="2977" w:type="dxa"/>
          </w:tcPr>
          <w:p w:rsidR="008D7CC7" w:rsidRPr="003A58B2" w:rsidRDefault="000D7D13" w:rsidP="00BD7BC4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Государственное учреждение – Управление Пенсионного фонда Российской Федерации в Советском районе г</w:t>
            </w:r>
            <w:proofErr w:type="gramStart"/>
            <w:r w:rsidRPr="003A58B2">
              <w:rPr>
                <w:rFonts w:ascii="Verdana" w:hAnsi="Verdana" w:cs="Times New Roman"/>
                <w:sz w:val="16"/>
                <w:szCs w:val="18"/>
              </w:rPr>
              <w:t>.Н</w:t>
            </w:r>
            <w:proofErr w:type="gramEnd"/>
            <w:r w:rsidRPr="003A58B2">
              <w:rPr>
                <w:rFonts w:ascii="Verdana" w:hAnsi="Verdana" w:cs="Times New Roman"/>
                <w:sz w:val="16"/>
                <w:szCs w:val="18"/>
              </w:rPr>
              <w:t>ижнего Новгорода</w:t>
            </w:r>
          </w:p>
        </w:tc>
        <w:tc>
          <w:tcPr>
            <w:tcW w:w="2693" w:type="dxa"/>
          </w:tcPr>
          <w:p w:rsidR="008D7CC7" w:rsidRPr="003A58B2" w:rsidRDefault="008D7CC7" w:rsidP="000D7D13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 xml:space="preserve">Проверка </w:t>
            </w:r>
            <w:r w:rsidR="000D7D13" w:rsidRPr="003A58B2">
              <w:rPr>
                <w:rFonts w:ascii="Verdana" w:hAnsi="Verdana" w:cs="Times New Roman"/>
                <w:sz w:val="16"/>
                <w:szCs w:val="18"/>
              </w:rPr>
              <w:t>правильности исчисления, полноты и своевременности уплаты (перечисления) страховых взносов на обязательное пенсионное страхование в Пенсионный фонд Российской Федерации, страховых взносов на обязательное медицинское страхование в Федеральный фонд обязательного медицинского страхования</w:t>
            </w:r>
            <w:r w:rsidR="008349AB" w:rsidRPr="003A58B2">
              <w:rPr>
                <w:rFonts w:ascii="Verdana" w:hAnsi="Verdana" w:cs="Times New Roman"/>
                <w:sz w:val="16"/>
                <w:szCs w:val="18"/>
              </w:rPr>
              <w:t xml:space="preserve"> за период с 01.01.2015г. по </w:t>
            </w:r>
            <w:r w:rsidR="004D038E" w:rsidRPr="003A58B2">
              <w:rPr>
                <w:rFonts w:ascii="Verdana" w:hAnsi="Verdana" w:cs="Times New Roman"/>
                <w:sz w:val="16"/>
                <w:szCs w:val="18"/>
              </w:rPr>
              <w:t>31.12.2016г.</w:t>
            </w:r>
          </w:p>
        </w:tc>
        <w:tc>
          <w:tcPr>
            <w:tcW w:w="6598" w:type="dxa"/>
          </w:tcPr>
          <w:p w:rsidR="008D7CC7" w:rsidRPr="003A58B2" w:rsidRDefault="008D7CC7" w:rsidP="00BD7BC4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Вопросы, рассмотренные в ходе контрольного мероприятия:</w:t>
            </w:r>
          </w:p>
          <w:p w:rsidR="0084776C" w:rsidRPr="003A58B2" w:rsidRDefault="008D7CC7" w:rsidP="000D7D13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-</w:t>
            </w:r>
            <w:r w:rsidR="000D7D13" w:rsidRPr="003A58B2">
              <w:rPr>
                <w:rFonts w:ascii="Verdana" w:hAnsi="Verdana" w:cs="Times New Roman"/>
                <w:sz w:val="16"/>
                <w:szCs w:val="18"/>
              </w:rPr>
              <w:t xml:space="preserve"> правильность определения плательщиком </w:t>
            </w:r>
            <w:proofErr w:type="spellStart"/>
            <w:r w:rsidR="000D7D13" w:rsidRPr="003A58B2">
              <w:rPr>
                <w:rFonts w:ascii="Verdana" w:hAnsi="Verdana" w:cs="Times New Roman"/>
                <w:sz w:val="16"/>
                <w:szCs w:val="18"/>
              </w:rPr>
              <w:t>обьекта</w:t>
            </w:r>
            <w:proofErr w:type="spellEnd"/>
            <w:r w:rsidR="000D7D13" w:rsidRPr="003A58B2">
              <w:rPr>
                <w:rFonts w:ascii="Verdana" w:hAnsi="Verdana" w:cs="Times New Roman"/>
                <w:sz w:val="16"/>
                <w:szCs w:val="18"/>
              </w:rPr>
              <w:t xml:space="preserve"> обложения страховыми взносами и базы для начисления страховых взносов;</w:t>
            </w:r>
          </w:p>
          <w:p w:rsidR="000D7D13" w:rsidRPr="003A58B2" w:rsidRDefault="000D7D13" w:rsidP="000D7D13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 xml:space="preserve">- обоснованность отнесения выплат, на которые не начислены страховые взносы, к </w:t>
            </w:r>
            <w:proofErr w:type="gramStart"/>
            <w:r w:rsidRPr="003A58B2">
              <w:rPr>
                <w:rFonts w:ascii="Verdana" w:hAnsi="Verdana" w:cs="Times New Roman"/>
                <w:sz w:val="16"/>
                <w:szCs w:val="18"/>
              </w:rPr>
              <w:t>суммам</w:t>
            </w:r>
            <w:proofErr w:type="gramEnd"/>
            <w:r w:rsidRPr="003A58B2">
              <w:rPr>
                <w:rFonts w:ascii="Verdana" w:hAnsi="Verdana" w:cs="Times New Roman"/>
                <w:sz w:val="16"/>
                <w:szCs w:val="18"/>
              </w:rPr>
              <w:t xml:space="preserve"> не подлежащим обложению страховыми взносами в соответствии со статей 9 Федерального закона от 24.07.2009г. №212-ФЗ;</w:t>
            </w:r>
          </w:p>
          <w:p w:rsidR="000D7D13" w:rsidRPr="003A58B2" w:rsidRDefault="000D7D13" w:rsidP="000D7D13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- правильность применения тарифов страховых взносов;</w:t>
            </w:r>
          </w:p>
          <w:p w:rsidR="000D7D13" w:rsidRPr="003A58B2" w:rsidRDefault="000D7D13" w:rsidP="000D7D13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- правильность арифметических подсчетов при начислении сумм страховых взносов;</w:t>
            </w:r>
          </w:p>
          <w:p w:rsidR="00EB5358" w:rsidRPr="003A58B2" w:rsidRDefault="00EB5358" w:rsidP="000D7D13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- правильность арифметических подсчетов при начислении сумм страховых взносов.</w:t>
            </w:r>
          </w:p>
        </w:tc>
      </w:tr>
      <w:tr w:rsidR="00EB5358" w:rsidRPr="003A58B2" w:rsidTr="00BD7BC4">
        <w:tc>
          <w:tcPr>
            <w:tcW w:w="2518" w:type="dxa"/>
          </w:tcPr>
          <w:p w:rsidR="00EB5358" w:rsidRPr="003A58B2" w:rsidRDefault="00EB5358" w:rsidP="000D7D13">
            <w:pPr>
              <w:jc w:val="center"/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С 17.10.2018г. по 24.10.2018г.</w:t>
            </w:r>
          </w:p>
        </w:tc>
        <w:tc>
          <w:tcPr>
            <w:tcW w:w="2977" w:type="dxa"/>
          </w:tcPr>
          <w:p w:rsidR="00EB5358" w:rsidRPr="003A58B2" w:rsidRDefault="00EB5358" w:rsidP="00EB5358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Филиал №27 Государственного учреждения – Нижегородского регионального отделения Фонда социального страхования Российской Федерации</w:t>
            </w:r>
          </w:p>
        </w:tc>
        <w:tc>
          <w:tcPr>
            <w:tcW w:w="2693" w:type="dxa"/>
          </w:tcPr>
          <w:p w:rsidR="00EB5358" w:rsidRPr="003A58B2" w:rsidRDefault="008349AB" w:rsidP="000D7D13">
            <w:pPr>
              <w:rPr>
                <w:rFonts w:ascii="Verdana" w:hAnsi="Verdana" w:cs="Times New Roman"/>
                <w:sz w:val="16"/>
                <w:szCs w:val="18"/>
              </w:rPr>
            </w:pPr>
            <w:proofErr w:type="gramStart"/>
            <w:r w:rsidRPr="003A58B2">
              <w:rPr>
                <w:rFonts w:ascii="Verdana" w:hAnsi="Verdana" w:cs="Times New Roman"/>
                <w:sz w:val="16"/>
                <w:szCs w:val="18"/>
              </w:rPr>
              <w:t>Проверка правильности исчисления, полноты и своевременности уплаты (перечисления) страховых взносов на обязательное социальное страхование от несчастных случаев на производстве и профессиональных заболеваний, на случай временной нетрудоспособности и в связи с материнством, а также проверка полноты и достоверности сведений, влияющих на право получения застрахованными лицами и исчисление размера соответствующего вида страхового обеспечения за период с 01.01.2015г. по 31.12.2017г.</w:t>
            </w:r>
            <w:proofErr w:type="gramEnd"/>
          </w:p>
        </w:tc>
        <w:tc>
          <w:tcPr>
            <w:tcW w:w="6598" w:type="dxa"/>
          </w:tcPr>
          <w:p w:rsidR="00EB5358" w:rsidRPr="003A58B2" w:rsidRDefault="004D038E" w:rsidP="00BD7BC4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Вопросы, рассмотренные в ходе контрольного мероприятия:</w:t>
            </w:r>
          </w:p>
          <w:p w:rsidR="004D038E" w:rsidRPr="003A58B2" w:rsidRDefault="004D038E" w:rsidP="004D038E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- правильность исчисления, полнота и своевременность уплаты (перечисления) страховых взносов на обязательное социальное страхование от несчастных случаев на производстве и профессиональных заболеваний в Фонд социального страхования Российской Федерации по установленному законодательством тарифу с учетом установленной отделением Фонда скидки (надбавки), а также правомерность произведенных расходов на выплату страхового обеспечения страхователя;</w:t>
            </w:r>
          </w:p>
          <w:p w:rsidR="004D038E" w:rsidRPr="003A58B2" w:rsidRDefault="004D038E" w:rsidP="004D038E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- правильность исчисления, полнота и своевременность уплаты (перечисления)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страхования;</w:t>
            </w:r>
          </w:p>
          <w:p w:rsidR="004D038E" w:rsidRPr="003A58B2" w:rsidRDefault="004D038E" w:rsidP="004D038E">
            <w:pPr>
              <w:rPr>
                <w:rFonts w:ascii="Verdana" w:hAnsi="Verdana" w:cs="Times New Roman"/>
                <w:sz w:val="16"/>
                <w:szCs w:val="18"/>
              </w:rPr>
            </w:pPr>
            <w:r w:rsidRPr="003A58B2">
              <w:rPr>
                <w:rFonts w:ascii="Verdana" w:hAnsi="Verdana" w:cs="Times New Roman"/>
                <w:sz w:val="16"/>
                <w:szCs w:val="18"/>
              </w:rPr>
              <w:t>- полнота и достоверность сведений, влияющих на право получения застрахованными лицами и исчисление размера соответствующего вида страхового обеспечения</w:t>
            </w:r>
            <w:r w:rsidR="00333D6B" w:rsidRPr="003A58B2">
              <w:rPr>
                <w:rFonts w:ascii="Verdana" w:hAnsi="Verdana" w:cs="Times New Roman"/>
                <w:sz w:val="16"/>
                <w:szCs w:val="18"/>
              </w:rPr>
              <w:t>, иных выплат и расходов.</w:t>
            </w:r>
          </w:p>
        </w:tc>
      </w:tr>
    </w:tbl>
    <w:p w:rsidR="008D7CC7" w:rsidRPr="003A58B2" w:rsidRDefault="008D7CC7">
      <w:pPr>
        <w:rPr>
          <w:rFonts w:ascii="Verdana" w:hAnsi="Verdana" w:cs="Times New Roman"/>
          <w:sz w:val="18"/>
          <w:szCs w:val="18"/>
        </w:rPr>
      </w:pPr>
    </w:p>
    <w:sectPr w:rsidR="008D7CC7" w:rsidRPr="003A58B2" w:rsidSect="008C5B6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B68"/>
    <w:rsid w:val="000B5236"/>
    <w:rsid w:val="000D7D13"/>
    <w:rsid w:val="00126F20"/>
    <w:rsid w:val="002A21F1"/>
    <w:rsid w:val="002C0029"/>
    <w:rsid w:val="00325766"/>
    <w:rsid w:val="00333D6B"/>
    <w:rsid w:val="003A58B2"/>
    <w:rsid w:val="003B6AA0"/>
    <w:rsid w:val="004D038E"/>
    <w:rsid w:val="00536DC9"/>
    <w:rsid w:val="00545719"/>
    <w:rsid w:val="00680937"/>
    <w:rsid w:val="008349AB"/>
    <w:rsid w:val="0084776C"/>
    <w:rsid w:val="0086592A"/>
    <w:rsid w:val="008C5B68"/>
    <w:rsid w:val="008D7CC7"/>
    <w:rsid w:val="00980276"/>
    <w:rsid w:val="00A8678B"/>
    <w:rsid w:val="00AE7E6B"/>
    <w:rsid w:val="00C477CF"/>
    <w:rsid w:val="00CA5736"/>
    <w:rsid w:val="00CE3960"/>
    <w:rsid w:val="00EB5358"/>
    <w:rsid w:val="00FB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B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B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Калина Ольга Николаевна</dc:creator>
  <cp:lastModifiedBy>Шабунина Вера Васильевна</cp:lastModifiedBy>
  <cp:revision>2</cp:revision>
  <cp:lastPrinted>2018-06-18T10:34:00Z</cp:lastPrinted>
  <dcterms:created xsi:type="dcterms:W3CDTF">2018-12-04T08:28:00Z</dcterms:created>
  <dcterms:modified xsi:type="dcterms:W3CDTF">2018-12-04T08:28:00Z</dcterms:modified>
</cp:coreProperties>
</file>